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89" w:rsidRPr="00326C89" w:rsidRDefault="00326C89" w:rsidP="00326C8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0"/>
          <w:szCs w:val="46"/>
        </w:rPr>
      </w:pPr>
      <w:r w:rsidRPr="00326C89">
        <w:rPr>
          <w:rFonts w:ascii="Arial" w:eastAsia="Times New Roman" w:hAnsi="Arial" w:cs="Arial"/>
          <w:b/>
          <w:bCs/>
          <w:color w:val="2D2D2D"/>
          <w:kern w:val="36"/>
          <w:sz w:val="40"/>
          <w:szCs w:val="46"/>
        </w:rPr>
        <w:t xml:space="preserve">О концепции профилактики злоупотребления </w:t>
      </w:r>
      <w:proofErr w:type="spellStart"/>
      <w:r w:rsidRPr="00326C89">
        <w:rPr>
          <w:rFonts w:ascii="Arial" w:eastAsia="Times New Roman" w:hAnsi="Arial" w:cs="Arial"/>
          <w:b/>
          <w:bCs/>
          <w:color w:val="2D2D2D"/>
          <w:kern w:val="36"/>
          <w:sz w:val="40"/>
          <w:szCs w:val="46"/>
        </w:rPr>
        <w:t>психоактивными</w:t>
      </w:r>
      <w:proofErr w:type="spellEnd"/>
      <w:r w:rsidRPr="00326C89">
        <w:rPr>
          <w:rFonts w:ascii="Arial" w:eastAsia="Times New Roman" w:hAnsi="Arial" w:cs="Arial"/>
          <w:b/>
          <w:bCs/>
          <w:color w:val="2D2D2D"/>
          <w:kern w:val="36"/>
          <w:sz w:val="40"/>
          <w:szCs w:val="46"/>
        </w:rPr>
        <w:t xml:space="preserve"> веществами в образовательной среде</w:t>
      </w:r>
    </w:p>
    <w:p w:rsidR="00326C89" w:rsidRPr="00326C89" w:rsidRDefault="00326C89" w:rsidP="00326C8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6"/>
          <w:szCs w:val="41"/>
        </w:rPr>
      </w:pPr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>МИНИСТЕРСТВО ОБРАЗОВАНИЯ РОССИЙСКОЙ ФЕДЕРАЦИИ</w:t>
      </w:r>
    </w:p>
    <w:p w:rsidR="00326C89" w:rsidRPr="00326C89" w:rsidRDefault="00326C89" w:rsidP="00326C8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6"/>
          <w:szCs w:val="41"/>
        </w:rPr>
      </w:pPr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>ПРИКАЗ</w:t>
      </w:r>
    </w:p>
    <w:p w:rsidR="00326C89" w:rsidRPr="00326C89" w:rsidRDefault="00326C89" w:rsidP="00326C8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6"/>
          <w:szCs w:val="41"/>
        </w:rPr>
      </w:pPr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>от 28 февраля 2000 года N 619</w:t>
      </w:r>
    </w:p>
    <w:p w:rsidR="00326C89" w:rsidRPr="00326C89" w:rsidRDefault="00326C89" w:rsidP="00326C8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6"/>
          <w:szCs w:val="41"/>
        </w:rPr>
      </w:pPr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 xml:space="preserve">О концепции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br/>
        <w:t> веществами в образовательной среде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В соответствии с решением коллегии от 08.02.2000 N 3/1 "О концепции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в образовательной среде"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приказываю: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1. Утвердить концепцию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в образовательной среде (далее - Концепция) (приложение 1) и план мероприятий Минобразования России по реализации концепции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в образовательной среде на 2000-2001 годы (далее - План) (приложение 2*).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________________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* Приложение не приводится. - Примечание "КОДЕКС".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2. Управлению социально-педагогической поддержки и реабилитации детей (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Г.Н.Тростанецкой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) совместно с заинтересованными структурными подразделениями Минобразования России обеспечить исполнение Плана.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3. Рекомендовать руководителям органов управления образованием субъектов Российской Федерации осуществить комплекс мер по разработке и реализации региональных программ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в образовательной среде с соответствии с Концепцией.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4. Контроль за исполнением настоящего приказа возложить на заместителя Министра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Е.Е.Чепурных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Министр 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В.М.Филиппов</w:t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6"/>
          <w:szCs w:val="41"/>
        </w:rPr>
      </w:pPr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 xml:space="preserve">Приложение 1. КОНЦЕПЦИЯ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3C3C3C"/>
          <w:spacing w:val="2"/>
          <w:sz w:val="36"/>
          <w:szCs w:val="41"/>
        </w:rPr>
        <w:t xml:space="preserve"> веществами в образовательной среде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Приложение 1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к приказу Минобразования России 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от 28 февраля 2000 года N 619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Концепция разработана по заказу Минобразования России при консультативной поддержке Минздрава России а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вторским коллективом в составе: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 Дудко Т.Н., к.м.н., руководитель отделения Института нар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кологии Минздрава России;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Вострокнутов Н.В., д.м.н., руководитель отделения ГНЦ социальной и судебной психиатрии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им.В.П.Сербского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, 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советник Минобразования России;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Гериш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А.А., к.м.н., главный сп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ециалист Минобразования России;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 Басов А.М., к.м.н., директор Центра медицинской реа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билитации и коррекции личности;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 Котельникова Л.А., к.филос.н., научный сот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рудник Института философии РАН.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Под общим руководством начальника Управления социально-педагогической поддержки и реабилитации детей Минобразования России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Г.Н.Тростанецкой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4C4C4C"/>
          <w:spacing w:val="2"/>
          <w:sz w:val="24"/>
          <w:szCs w:val="38"/>
        </w:rPr>
        <w:t>Введение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Наркомания является одной из важных проблем нашего общества, вызвавшей острую необходимость решительных и активных действий в организации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ствами в образовательной среде.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В </w:t>
      </w:r>
      <w:proofErr w:type="spell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и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ложенной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Концепции профилактической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антинаркотической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деятельности акцентируется внимание на образовательных, социальных, психологических и медицинских проблемах профилактики. Одни из них носят общий характер, другие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- частный, специализированный.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Главная цель, выдвигаемая в Концепции, заключается в объединении образовательных, социальных и медицинских мер в рамках первичной, вторичной и третичной профилактики, обеспечивающих до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стижение общего результата: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нижение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спроса и, следовательно, распространенности наркотиков среди детей и молодежи и вовлечения их в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генную</w:t>
      </w:r>
      <w:proofErr w:type="spellEnd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ситуацию и субкультуру; 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 снижение заболеваемости наркоманиями,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токсикоманиями и алкоголизмом;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снижение медико-социальных последствий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(ПАВ) - инфекционных гепатитов, ВИЧ-инфекций, венерических заболеваний психических расстройств, суицидов, прекращение образования, разрушение семей, к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риминализация детей и молодежи.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При анализе современных публикаций, посвященных методологическим аспектам профилактики, отмечается отсутствие концептуального и системного подходов. Как правило, доминирует рассмотрение отдельных изолированных, преимущественно ведомственных проблем либо, например, педагогических, психологических, социологических вопросов, объединенных профессиональным интересом авт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ора или авторского коллектива.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Следует отметить, что целый ряд важных положений, прежде всего ранней первичной профилактики, уже разработан и используется в данной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Концепции. К ним относятся: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приоритет первичного профилактического подхода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к решению проблем наркомании;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- признание медико-социальной значимости профилактических мер для раннего выявления и диагностики эффективности лечения и реабилитации наркозависимых, улучшения криминогенной обстановки в обществе, сниж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ения общей заболеваемости;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определение принципа комплексного (межведомственного) подхода к решению проблем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профилактики </w:t>
      </w:r>
      <w:proofErr w:type="spell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наркозависимости</w:t>
      </w:r>
      <w:proofErr w:type="spellEnd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;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Первостепенными задачами выдвигаемой Концепции являются создание организационных структур профилактики, подготовка кадров, разработка программ для всех уровней профилактической деятельности, создание нормативно-правовой базы, осуществление мониторинга, оценка эффективности профилактических мероприятий. Вместе с тем оценка эффективности профилактики наркомании вызывает определенные трудности, поскольку изменения динамических характеристик злоупотребления ПАВ и распространенности наркомании, происходящие на протяжении 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многих лет, не по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зволяют оценить ее однозначно.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В Концепции определены роль и значение вторичной и третичной профилактики. Они заключаются в том, что своевременно начавшиеся лечебно-реабилитационные мероприятия не только восстанавливают личностный и социальный статус детей и молодежи, но и весьма существенно ограничивают возможности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наркогруппировок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по распространению наркотиков и совершению других противоправных действий, поскольку снижается потребность в приеме наркотиков и, следовательно, в криминальном добывании денег для их приобретения. Вместе с тем многолетняя практика свидетельствует, что только медицинские мероприятия не могут решить все проблемы вторичной профилактики, особенно касающиеся р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еабилитации детей и молодежи. 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Реальная наркотическая ситуация, сложившаяся в стране, и созревшая потребность общества в ее кардинальном изменении диктуют необходимость комплексного, концептуально осмысленного подхода к решению проблемы профилактической помощи, предупреждающей употребление наркотиков и развитие наркомании. Активные профилактические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мероприятия должны опираться: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- на методологию формирования у детей и молодежи представлений об общечеловеческих ценностях, здоровом образе жизни, препятствующих вовл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ечению в </w:t>
      </w:r>
      <w:proofErr w:type="spell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наркогенную</w:t>
      </w:r>
      <w:proofErr w:type="spellEnd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ситуацию;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- на формирование у детей и молодежи, а также у лиц, вступивших на путь первых проб ПАВ, умений и навыков активной психологической защиты от вовлечения в наркотизацию 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антисоциальную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деятельность (первичная, вторич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ная и третичная профилактика);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- на раннее выявление и диагностику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наркозависимости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 на реабилитацию детей и молодежи, возвращающихся из среды наркотизации в нормативную жизнь (вторичная и третичная профилактика).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Концепция профилактики злоупотребления ПАВ содержит глоссарий общих понятий: профилактика,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субъектыпрофилактики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, группы риска, злоупотребление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и другие социальные и правовые основания профилактической деятельности, области реализации профилактической помощи (приложения).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4C4C4C"/>
          <w:spacing w:val="2"/>
          <w:szCs w:val="38"/>
        </w:rPr>
        <w:t>Наркотическая ситуация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В конце XX века злоупотребление алкоголем, наркотиками и другими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приняло характер эпидемии. По данным Всемирной организации здравоохранения, суммарное количество больных с заболеваниями, вызванными приемом различных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психоактивных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веществ, за исключением курильщиков табака, сост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авляет более 500 млн. человек.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В последнее десятилетие и для России употребление несовершеннолетними и молодежью алкоголя, наркотических и других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психоактивных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 превратилось в проблему, представляющую серьезную угрозу здоровью населения, экономике страны, социальной сфере и правопорядку.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По данным Минздрава России, количество потребителей наркотиков на первое полугодие 1999 года составило 315 тыс.человек. По мнению экспертов, реальная численность потребителей наркотиков в стране превышает этот показатель в 8-10 раз. 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Системный анализ показателей наркологической заболеваемости подростков и населения в целом свидетельствует о том, что в 1998 году уровень заболеваемости наркоманией среди подростков был в 2 раза выше, чем среди населения в целом, а заболеваемость токсикоманией - в 8 раз. Подростки злоупотребляют наркотиками в 7,5 раза, а ненаркотическими ПАВ - в 11,4 раза чаще, чем взрослые.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Происходит неуклонное "омоложение" наркомании. В России средний возраст начала употребления алкоголя среди мальчиков снизился до 12,5 года, среди девочек - до 12,9 года, возраст приобщения к токсико-наркотическим веществам снизился соответственно до 14,2 года среди мальчиков и 14,6 года среди девочек.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За пять лет (с 1992 по 1997 год) число детей, больных наркоманией, увеличилось в 19,3 раза, больных токсикоманией 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- в 15,7 раза.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Как следует из большинства социологических исследований и научных публикаций, в нашей стране 8% молодежи периодически употребляют наркотики. Среди студенчества наркоманией охвачено в той или иной мере 30-40%, а по отдельным регионам эта цифра значительно выше.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По существующим прогнозам рост показателей, связанных с употреблением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психоактивных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веществ, может продолжаться вплоть до 2005-2010 года.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Кроме роста числа лиц, злоупотребляющих наркотическими веществами и больных наркоманией, отмечается увеличение объема негативных медико-социальных последствий наркомании. Это возросшая в 7-11 раз смертность, увеличение в десятки раз числа суицидальных попыток, а также сопутствующих наркомании болезней, в первую очередь,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СПИДа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(в России среди больных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СПИДом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более 50% наркоманов, в Европе - 70%).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Ситуация усугубляется тем, что в недалеком прошлом ранняя алкоголизация и токсикомания преимущественно поражали детей из неблагополучных семей, родители которых вели асоциальный образ жизни. На сегодняшний день число молодых наркоманов пополняется в не меньшей степени подростками из благополучных слоев общества, семей с высоким достатком. Как правило, в подобных случаях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гипоопека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 невысокие морально-этические нормы, сложившиеся в семье, сочетаются с финансовой свободой подростков, связанной с легко доступными деньгами. Именно дети из этих семей преимущественно формируют особую молодежную субкультуру, ведущими ценностями которой являются свободное, гедонистическое времяпрепровождение в сочетании с наркотизацией 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как определенным стилем жизни.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На уровне личностных факторов, являющихся пусковым механизмом начала употребления наркотиков и последующего злоупотребления ими, выделяются: индивидуальная дисгармоничность, наследственная генетическая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дефицитарность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врожденные аномалии характера, проявляющиеся в виде негативных аффективных и поведенческих расстройств. Немалый "вклад" в ухудшение здоровья детей и подростков и создание благоприятной почвы для распространения наркомании вносит современная система воспитания и порой недостаточно обоснованные чрезмерные психофизические нагрузки, обусловленные суще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ствующей системой образования.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Низкий качественный уровень подготовки в массовой общеобразовательной школе, очевидно, стал причиной создания элитных школ, так называемых школ "нового типа" (гимназии, колледжи и т.п.). Элитные школы являются экспериментальной базой для внедрения новых, "прогрессивных" методов обучения. При этом программы обучения не сертифицированы гигиенистами, внедряются без участия органов здравоохранения. Около 350 авторских программ не прошли санитарно-гигиенической и медицинской экспертизы. Жесткие учебные нагрузки настолько не соответствуют возможностям растущего организма, что могут способствовать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инвалидизации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. Например, с компьютеризацией связывают возникновение заболеваний ор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ганов зрения у 40% школьников.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Отрицательно сказывается на здоровье учащихся совмещение учебы с трудовой деятельностью. Как правило, дети, вынужденные совмещать учебу и работу, - это дети из низко обеспеченных семей, у которых дополнительная трудовая нагрузка сочетается с недостаточно качественным питанием и другими факторами, связанными с низким уровнем жи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зни семьи.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Процесс обучения организовывается без учета здоровья обучающегося, несбалансированных режимов его умственной деятельности, про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изводительного труда и отдыха.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Сокращение сети дошкольных образовательных учреждений и сокращение охвата детей общественным дошкольным образованием (на 01.01.99 только 53,9% детей в возрасте от 1 до 6 лет посещают дошкольные учреждения) дополнительно сказывается на возможности проведения соответствующей воспитательной работы среди детей дошкольного возраста и их родителей.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Также существенным отягощающим фактором риска возникновения наркомании является высокая соматич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еская 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заболеваемость учащихся.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Существующее положение в школе, конечно, наряду со всеми негативными явлениями в повседневной жизни школьников, привело к значительному ухудшению показателей их здоровья.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2"/>
          <w:szCs w:val="38"/>
        </w:rPr>
      </w:pPr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>Современные представления о профилактике наркомании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Профилактическая деятельность, как правило, строится на комплексной основе и обеспечивается современными усилиями воспитателей, учителей, психологов медиков, социальных работников, сотрудников правоохранительных органов. Однако несмотря на все усилия и затраты, именно профилактика является наиболее уязвимым местом. Выявление лиц с наркотическими проблемами и до настоящего времени вызывает большие трудности. Фактически вся лечебно-профилактическая и реабилитационная работа в области наркологии касается явных, запущенных случаев наркоманий, токсикоманий и алкоголизма.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В международной практике можно выделить следующие основные модели профилактики: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наркотических средств (Китай, Ирак).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Система профилактических мер, несомненно, нуждается в экономической оценке. Настоящая концепция требует дополнительного технико-экономического обоснования.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Данные, например, германских авторов показывают, что только в медико-реабилитационной области бюджетные расходы европейского государства составляют около 20%, тогда как остальные затраты приходятся на многочисленные общественные и благотворительные организации. Косвенным образом уровень необходимого финансирования можно представить, рассмотрев всю инфраструктуру наркологической помощи. Это особенно актуально потому, что в процессе профилактики выявляются также лица, нуждающиеся и в активных лечебно-реабилитационных мероприятиях. В свою очередь, пациенты, прошедшие или проходящие реабилитацию, возвращаются в среду первичной профилактики. Таким образом, происходит объединение первичной, вторичной и третичной профилактик.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Ориентировочные оценки затрат на профилактику не могут быть полными без представления о материальном ущербе от потребителей наркотиков для системы образования. Аналогов подобных расчетов, к сожалению, пока нет. В качестве подхода используется региональная модель, которая учитывает существование различий между отдельными регионами. Так, известно, что разница в распространенности наркомании в больших и малых городах составляет 3,6 раза. Поэтому необходима разработка моделей, типичных для отдельных регионов.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Всего по категории ущерба можно выделить три группы факторов - медицинский ущерб, социальный ущерб, потери системы образования. Для образовательной среды это выглядит следующим образом: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 ухудшение демографических показателей (в т.ч. снижение рождаемости уже в ближайшем будущем).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Анализируя обстановку в области профилактики наркомании в России, следует сказать, что первичной профилактикой 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наркомании преимущественно занимается система образования, в основном образовательные учреждения среднего звена - школы, профессиональные училища; менее активно - колледжи, лицеи, вузы. Введены новые учебные программы ("Основы безопасности жизнедеятельности", "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Валеология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"), косвенным образом ориентированные на профилактику наркомании. Единой государственной программы нет, следовательно, существующие профилактические мероприятия фактически соответствуют образовательной и медицинской моделям профилактики. В некоторых регионах отмечаются попытки локального внедрения авторских или адаптированных психосоциальных моделей (Москва, Санкт-Петербург, Самарская, Калининградская области и другие регионы).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Необходимо добавить, что до сих пор не создана система целенаправленной подготовки кадров для работы с детьми, молодежью, имеющими проблемы с употреблением наркотических средств и одурманивающих веществ. Большинство педагогических работников образовательных учреждений признают свою неосведомленность в области предупреждения злоупотребления ПАВ детьми и молодежью. В системе повышения квалификации педагогических кадров и иных работников социальной сферы представлено минимальное количество курсов, ориентированных на профилактику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наркозависимости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у детей и молодежи.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В соответствии с Концепцией государственной политики по контролю за наркотиками в РФ (утверждена постановлением Верховного Совета РФ от 22 июня 1993 года N 5494-1) одним из главных направлений государственной политики является предупреждение незаконного потребления наркотиков, лечение и реабилитация больных наркоманией. В связи с этим в Концепции подчеркивается необходимость определить группы населения с повышенным риском незаконного потребления наркотических средств и обеспечить юридически обоснованные мероприятия по предупреждению потребления наркотиков и выявлению их незаконных потребителей.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hyperlink r:id="rId4" w:history="1">
        <w:r w:rsidRPr="00326C8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8 января 1998 года N 3-ФЗ "О наркотических средствах и психотропных веществах"</w:t>
        </w:r>
      </w:hyperlink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 (</w:t>
      </w:r>
      <w:hyperlink r:id="rId5" w:history="1">
        <w:r w:rsidRPr="00326C8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статья 4</w:t>
        </w:r>
      </w:hyperlink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, пункт 2) особо отмечает, что одним из принципов государственной политики является приоритетность мер по профилактике наркомании и стимулирование деятельности, направленной на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антинаркотическую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пропаганду. </w:t>
      </w:r>
      <w:hyperlink r:id="rId6" w:history="1">
        <w:r w:rsidRPr="00326C8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Федеральным законом от 24 июня 1999 года N 120-ФЗ "Об основах системы профилактики безнадзорности и правонарушений несовершеннолетних"</w:t>
        </w:r>
      </w:hyperlink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 к органам и учреждениям системы профилактики отнесены органы управления образованием, которые разрабатывают и внедряют в практику образовательных учреждений программы и методики, направленные на формирование законопослушного поведения несовершеннолетних, и образовательные учреждения, обеспечивающие выявление несовершеннолетних, находящихся в социально опасном положении (в том числе употребляющих наркотики) и в пределах своей компетенции осуществляющих индивидуальную профилактическую работу с такими несовершеннолетними.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2"/>
          <w:szCs w:val="38"/>
        </w:rPr>
      </w:pPr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 xml:space="preserve">Первичная профилактика зависимости от </w:t>
      </w:r>
      <w:proofErr w:type="spellStart"/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>психоактивных</w:t>
      </w:r>
      <w:proofErr w:type="spellEnd"/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 xml:space="preserve"> веществ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Первичная профилактика наркомании опирается в своей основе на долгосрочную общегосударственную </w:t>
      </w:r>
      <w:proofErr w:type="spell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политику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направленную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на формирование в обществе непримиримого отношения к употреблению наркотиков. Такая политика позволяет надеяться, что противостояние наркомании станет действительно общенациональным делом и включит в себя усилия как на правительственном уровне,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тaк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 по линии неправител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ьственных структур и движений.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При разработке новой целостной системы первичной профилактики нашей стране следует исходить 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из следующих основных условий: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- социально-экономическое и правовое обеспечение государственной с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истемы первичной профилактики,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- обязательное включение в программу первичной профилактики системы мониторинга не только распространенности употребления, но и эффективности действия системы первичной профилактики на каждом этапе ее становления и 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функционирования.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2"/>
          <w:szCs w:val="38"/>
        </w:rPr>
      </w:pPr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>Цели первичной профилактики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Целями первичной профилактической деятельности на данном этапе становления государственной системы профилактики злоупотребления ПАВ и наркомании в образовательной среде являются: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изменение ценностного отношения детей и молодежи к наркотикам, формирование личной ответственности за свое поведение, обусловливающие снижение спроса на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психоактивные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 в детско-молодежной популяции;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сдерживание вовлечения детей и молодежи в прием наркотических средств за счет пропаганды здорового образа жизни, формирования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антинаркотических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установок и профилактической работы, осуществляемой сотрудниками образовательных учреждений.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2"/>
          <w:szCs w:val="38"/>
        </w:rPr>
      </w:pPr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>Стратегия первичной профилактики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Современная концепция первичного, раннего предупреждения употребления наркотиков и роста наркомании среди детей и подростков основана на том, что в центре ее должны находиться личность несовершеннолетнего и три основные сферы, в которых реализуется его жизнедеятельность - семья, образовательное учреждение и досуг, включая связанное с ними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микросоциальное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окружение.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Стратегия первичной профилактики предусматривает активность профилактических мероприятий, направленных на: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формирование личностных ресурсов, обеспечивающих развитие у детей и молодежи социально-нормативного жизненного стиля с доминированием ценностей здорового образа жизни, действенной установки на отказ от приема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психоактивных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2"/>
          <w:szCs w:val="38"/>
        </w:rPr>
      </w:pPr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 xml:space="preserve">Вторичная и третичная профилактика зависимости от </w:t>
      </w:r>
      <w:proofErr w:type="spellStart"/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>психоактивных</w:t>
      </w:r>
      <w:proofErr w:type="spellEnd"/>
      <w:r w:rsidRPr="00326C89">
        <w:rPr>
          <w:rFonts w:ascii="Arial" w:eastAsia="Times New Roman" w:hAnsi="Arial" w:cs="Arial"/>
          <w:color w:val="4C4C4C"/>
          <w:spacing w:val="2"/>
          <w:sz w:val="32"/>
          <w:szCs w:val="38"/>
        </w:rPr>
        <w:t xml:space="preserve"> веществ</w:t>
      </w:r>
    </w:p>
    <w:p w:rsidR="00326C89" w:rsidRPr="00326C89" w:rsidRDefault="00326C89" w:rsidP="00326C8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21"/>
        </w:rPr>
      </w:pP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Вторичная профилактика зависимости от ПАВ касается лиц, которые уже испытывают на себе влияние проблемы, связанной с употреблением наркотических средств, но не обнаруживают признаков болезни. Ее цель - максимально сократить продолжительность воздействия ПАВ на человека, ограничить степень вреда, наносимого злоупотреблением ПАВ как потребителю, так и окружающей его микросреде - учащимся образовательного учреждения и семье, предотвратить формирование хронического заболевания. Комплекс мероприятий вторичной профилактики направлен на полное прекращение дальнейшей наркотизации и восстановление личностного и социального статуса учащегося.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>Важнейшими составными частями вторичной профилактики являются создание системы раннего выявления потребителей ПАВ, обеспечение доступности комплексного обследования и оказание квалифицированной психологической, медицинской, педагогической и социальной помощи.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В связи с этим необходимо решить вопрос легитимности использования диагностических тестов на определение ПАВ в биологических средах организма учащихся, а также предусмотреть обязательное обследование на ВИЧ-инфекцию, гепатиты В, С, венерические заболевания, которые, как правило, сопутствуют употреблению ПАВ.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Педагоги, школьные психологи, социальные работники вместе с родителями таких учащихся должны стремиться создать психотерапевтическую атмосферу непримиримости к повторному употреблению ПАВ и оптимизировать их здоровые личностные и социальные устремления. Очень важно обеспечить длительное пребывание таких учащихся в нормативных микросредах (учебный класс в общеобразовательной школе, учреждения дополнительного образования, семья и т.д.), в которых, как правило, вероятность распространения наркотиков сведена к минимуму.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В случаях, когда ставится диагноз "наркомания", учащийся нуждается в специальном комплексном обследовании, лечении и реабилитации. Прежде всего, необходимо выяснить, какие биологические, психологические, характерологические 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микросредовые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особенности способствовали наркотизации, имеется ли соматическая патология, какова степень поражения личности и каков предполагаемый реабилитационный потенциал.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Профилактика, лечение и реабилитация - это взаимосвязанный процесс. Реабилитация начинается с первого контакта больного с медицинской службой и продолжается до тех пор, пока не будет восстановлен его личностный, профессиональный и социальный статус. Если учесть, что прием "тяжелых" наркотиков типа героина способен в максимально короткие сроки превратить "экспериментатора" в больного наркоманией, то лечебно-реабилитационная программа должна начинаться как можно раньше, быть интенсивной и комплексной. Вместе с тем без включения больного в образовательный и осознанный трудовой процесс невозможно решить проблемы третичной профилактики, т.е. реабилитации.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Мероприятия, направленные на предотвращение срывов и рецидивов наркомании, относятся к третичной профилактике. Собственно, это и есть реабилитация, которая, по мнению экспертов ВОЗ, представляет собой комплексное направленное использование медицинских, психологических, социальных, образовательных и трудовых мер с целью приспособления больного к деятельности на максимально возможном для него уровне.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Несмотря на высокий уровень участия психиатров-наркологов в осуществлении вторичной и особенно третичной профилактики, активное участие в этом процессе воспитателей, педагогов, школьных психологов, социальных педагогов не только не может быть исключено, но должно рассматриваться в качестве одного из основных факторов решения проблем реабилитации. Именно специалисты образовательных учреждений осуществляют общеобразовательное и профессиональное обучение, обеспечивают организацию технических и иных кружков, спортивных секций, оказывают социально-психологическую и педагогическую помощь, формируют законопослушное поведение, без которых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реадаптация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ресоциализация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просто невозможны.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Задачи вторичной и третичной профилактики могут быть решены в специализированных государственных центрах реабилитации детей и молодежи в системе Министерства образования Российской Федерации. Помимо специализированных центров, в целях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веществами, может и должна активно использоваться уже существующая сеть образовательных учреждений для детей, нуждающихся в психолого-педагогической и медико-социальной помощи -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ППМС-центров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. Спектр деятельности таких центров должен быть многогранным и многопрофильным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: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- оказание консультативно-диагностической, медико-социальной и правовой помощи детям и молодежи, 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lastRenderedPageBreak/>
        <w:t xml:space="preserve">употребляющим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психоактивные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 и им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еющим болезненную зависимость;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- оказание консультативной помощи и правовой поддержки родителям по вопросам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наркоз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ависимости</w:t>
      </w:r>
      <w:proofErr w:type="spellEnd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детей и молодежи;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>-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организация общеобразовательного и профессионального обучения и с этой целью создание учебных классов, студий, спортивных секций, трудовых мастерских и других специальных структур для обеспечения духовного и творческого рост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а реабилитируемых;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- оказание организационно-методической и консультативной помощи специалистам образовательных учреждений по вопросам профилактики наркомании и зависимости от ПАВ;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- взаимодействие с заинтересованными ведомствами и организациями по вопросам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реадаптации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 реабилитации детей и молодежи, вовлеченных в употр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ебление </w:t>
      </w:r>
      <w:proofErr w:type="spell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психоактивных</w:t>
      </w:r>
      <w:proofErr w:type="spellEnd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- разработка и апробирование реабилитационных программ для детей и м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олодежи с зависимостью от ПАВ;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- разработка программ профилактики срывов и рецидивов наркомании у детей и молодежи, прошедших лечение и реабилитацию и интегрированных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 образовательное учреждение.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Дети и подростки, успешно прошедшие реабилитацию (третичная профилактика), должны возвращаться в образовательные учреждения на общих основаниях.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  <w:t xml:space="preserve">Совершенно очевидно, что вторичная и третичная профилактики имеют свои особенности. Между профилактическими блоками (первичная, вторичная и третичная профилактики) как составляющими единой системы имеет место взаимопроникновение и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взаимопересечение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. Именно такой подход позволит структурировать целостную концепцию профилактики злоупотребления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психоактивными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веществами и перейти к созданию профилактических программ на всех трех уровнях.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38"/>
        </w:rPr>
      </w:pPr>
      <w:r w:rsidRPr="00326C89">
        <w:rPr>
          <w:rFonts w:ascii="Arial" w:eastAsia="Times New Roman" w:hAnsi="Arial" w:cs="Arial"/>
          <w:color w:val="4C4C4C"/>
          <w:spacing w:val="2"/>
          <w:sz w:val="28"/>
          <w:szCs w:val="38"/>
        </w:rPr>
        <w:t>Концепция комплексной активной профилактики и реабилитации (КАПР)</w:t>
      </w:r>
    </w:p>
    <w:p w:rsidR="00326C89" w:rsidRPr="00326C89" w:rsidRDefault="00326C89" w:rsidP="00326C8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2"/>
          <w:szCs w:val="38"/>
        </w:rPr>
      </w:pP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Антинаркотическая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профилактика - это целостная, организуемая в рамках единой государственной программы система мер, которая имеет свое содержание, свою </w:t>
      </w:r>
      <w:proofErr w:type="spellStart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этапность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 динамику развития, свой определенный конечный результат и реализуется государственными и общест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венными структурами.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Такое понимание профилактики как системы деятельности позволяет в общегосуд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арственной системе </w:t>
      </w:r>
      <w:proofErr w:type="spellStart"/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профилактики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употребления</w:t>
      </w:r>
      <w:proofErr w:type="spellEnd"/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 xml:space="preserve"> и оборота наркотических средств выделить подсистему профилактической деятельности в образовательной среде, которая имеет специфические цели, задачи, средства и находится в компетенции прежде всего Министерства образования Российской Федерации, Министерства здравоохранения Российской Федерации, органов управления образованием и органов управления здравоохранением субъе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ктов Российской Федерации.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Отечественный и зарубежный опыт свидетельствует, что в плане профилактики наиболее предпочтительными являются программы, направленные на пропаганду здорового образа жизни и ориентированные на применение социально-психологического тренинга. Базовой основой всех профилактических мероприятий признается информационно-когнитивное (образовательное) направление. Исходя из объективных условий состояния наркологических проблем в стране и стратегии сдерживания наркомании, разработана Концепция комплексной активной профилактики и реабилитации (КАПР), которая предлагает в качестве кардинального решения проблемы профилактики наркомании объединение в единый комплекс образовательных, социальных и медицинских мер в рамках первичной, вторичной и третичной профилактики, обеспечивающих достижение общей цели. Такой методологический подход позволяет максимально опереться на уже имеющиеся ресурсы и возможности общеобразовательных учреждений, учреждений начального, среднего, высшего профессионального образования и других образовательных учреждений, а также использовать последние достижения современных образовательных, психологических и медико-социальных технологий в области профилактики наркомании. Следовательно, КАПР позволяет решать задачи не только первичной, но и обязательно вторичной и третичной профилактики, т.е. вовремя, на максимально ранних этапах обеспечить выявление наркозависимых и перейти к лечению и реабилитации с последующей профилактикой срывов и рецидивов заболевания. При таком подходе обеспечивается решение вопросов контролирования групп детей и подростков, прошедших первичное лечение или реабилитацию по поводу наркомании и вернувшихся в то или ин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t>ое образовательное учреждение.</w:t>
      </w:r>
      <w:r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t>Профилактическая деятельность в образовательной среде согласно концепции КАПР включает следующие основные принципы:</w:t>
      </w:r>
      <w:r w:rsidRPr="00326C89">
        <w:rPr>
          <w:rFonts w:ascii="Arial" w:eastAsia="Times New Roman" w:hAnsi="Arial" w:cs="Arial"/>
          <w:color w:val="2D2D2D"/>
          <w:spacing w:val="2"/>
          <w:sz w:val="18"/>
          <w:szCs w:val="21"/>
        </w:rPr>
        <w:br/>
      </w:r>
    </w:p>
    <w:p w:rsidR="00852CE9" w:rsidRPr="00326C89" w:rsidRDefault="00852CE9" w:rsidP="00326C89">
      <w:pPr>
        <w:ind w:left="-567" w:firstLine="567"/>
        <w:rPr>
          <w:sz w:val="18"/>
        </w:rPr>
      </w:pPr>
    </w:p>
    <w:sectPr w:rsidR="00852CE9" w:rsidRPr="00326C89" w:rsidSect="00326C8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26C89"/>
    <w:rsid w:val="001D7247"/>
    <w:rsid w:val="00326C89"/>
    <w:rsid w:val="005B3902"/>
    <w:rsid w:val="0085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47"/>
  </w:style>
  <w:style w:type="paragraph" w:styleId="1">
    <w:name w:val="heading 1"/>
    <w:basedOn w:val="a"/>
    <w:link w:val="10"/>
    <w:uiPriority w:val="9"/>
    <w:qFormat/>
    <w:rsid w:val="00326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6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26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26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26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26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26C8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ertext">
    <w:name w:val="headertext"/>
    <w:basedOn w:val="a"/>
    <w:rsid w:val="0032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2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26C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37405" TargetMode="External"/><Relationship Id="rId5" Type="http://schemas.openxmlformats.org/officeDocument/2006/relationships/hyperlink" Target="http://docs.cntd.ru/document/9056021" TargetMode="External"/><Relationship Id="rId4" Type="http://schemas.openxmlformats.org/officeDocument/2006/relationships/hyperlink" Target="http://docs.cntd.ru/document/9056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4396</Words>
  <Characters>25059</Characters>
  <Application>Microsoft Office Word</Application>
  <DocSecurity>0</DocSecurity>
  <Lines>208</Lines>
  <Paragraphs>58</Paragraphs>
  <ScaleCrop>false</ScaleCrop>
  <Company>Microsoft</Company>
  <LinksUpToDate>false</LinksUpToDate>
  <CharactersWithSpaces>29397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1</cp:lastModifiedBy>
  <cp:revision>2</cp:revision>
  <dcterms:created xsi:type="dcterms:W3CDTF">2020-10-27T05:41:00Z</dcterms:created>
  <dcterms:modified xsi:type="dcterms:W3CDTF">2020-10-27T05:41:00Z</dcterms:modified>
</cp:coreProperties>
</file>