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89" w:rsidRPr="00326C89" w:rsidRDefault="00326C89" w:rsidP="00326C8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0"/>
          <w:szCs w:val="46"/>
        </w:rPr>
      </w:pPr>
      <w:r w:rsidRPr="00326C89">
        <w:rPr>
          <w:rFonts w:ascii="Arial" w:eastAsia="Times New Roman" w:hAnsi="Arial" w:cs="Arial"/>
          <w:b/>
          <w:bCs/>
          <w:color w:val="2D2D2D"/>
          <w:kern w:val="36"/>
          <w:sz w:val="40"/>
          <w:szCs w:val="46"/>
        </w:rPr>
        <w:t xml:space="preserve">О концепции профилактики злоупотребления </w:t>
      </w:r>
      <w:proofErr w:type="spellStart"/>
      <w:r w:rsidRPr="00326C89">
        <w:rPr>
          <w:rFonts w:ascii="Arial" w:eastAsia="Times New Roman" w:hAnsi="Arial" w:cs="Arial"/>
          <w:b/>
          <w:bCs/>
          <w:color w:val="2D2D2D"/>
          <w:kern w:val="36"/>
          <w:sz w:val="40"/>
          <w:szCs w:val="46"/>
        </w:rPr>
        <w:t>психоактивными</w:t>
      </w:r>
      <w:proofErr w:type="spellEnd"/>
      <w:r w:rsidRPr="00326C89">
        <w:rPr>
          <w:rFonts w:ascii="Arial" w:eastAsia="Times New Roman" w:hAnsi="Arial" w:cs="Arial"/>
          <w:b/>
          <w:bCs/>
          <w:color w:val="2D2D2D"/>
          <w:kern w:val="36"/>
          <w:sz w:val="40"/>
          <w:szCs w:val="46"/>
        </w:rPr>
        <w:t xml:space="preserve"> веществами в образовательной среде</w:t>
      </w:r>
    </w:p>
    <w:p w:rsidR="00326C89" w:rsidRPr="00326C89" w:rsidRDefault="00326C89" w:rsidP="00326C8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41"/>
        </w:rPr>
      </w:pPr>
      <w:r w:rsidRPr="00326C89">
        <w:rPr>
          <w:rFonts w:ascii="Arial" w:eastAsia="Times New Roman" w:hAnsi="Arial" w:cs="Arial"/>
          <w:color w:val="3C3C3C"/>
          <w:spacing w:val="2"/>
          <w:sz w:val="36"/>
          <w:szCs w:val="41"/>
        </w:rPr>
        <w:t>МИНИСТЕРСТВО ОБРАЗОВАНИЯ РОССИЙСКОЙ ФЕДЕРАЦИИ</w:t>
      </w:r>
    </w:p>
    <w:p w:rsidR="00326C89" w:rsidRPr="00326C89" w:rsidRDefault="00326C89" w:rsidP="00326C8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41"/>
        </w:rPr>
      </w:pPr>
      <w:r w:rsidRPr="00326C89">
        <w:rPr>
          <w:rFonts w:ascii="Arial" w:eastAsia="Times New Roman" w:hAnsi="Arial" w:cs="Arial"/>
          <w:color w:val="3C3C3C"/>
          <w:spacing w:val="2"/>
          <w:sz w:val="36"/>
          <w:szCs w:val="41"/>
        </w:rPr>
        <w:t>ПРИКАЗ</w:t>
      </w:r>
    </w:p>
    <w:p w:rsidR="00326C89" w:rsidRPr="00326C89" w:rsidRDefault="00326C89" w:rsidP="00326C8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41"/>
        </w:rPr>
      </w:pPr>
      <w:r w:rsidRPr="00326C89">
        <w:rPr>
          <w:rFonts w:ascii="Arial" w:eastAsia="Times New Roman" w:hAnsi="Arial" w:cs="Arial"/>
          <w:color w:val="3C3C3C"/>
          <w:spacing w:val="2"/>
          <w:sz w:val="36"/>
          <w:szCs w:val="41"/>
        </w:rPr>
        <w:t>от 28 февраля 2000 года N 619</w:t>
      </w:r>
    </w:p>
    <w:p w:rsidR="00326C89" w:rsidRPr="00326C89" w:rsidRDefault="00326C89" w:rsidP="00326C8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41"/>
        </w:rPr>
      </w:pPr>
      <w:r w:rsidRPr="00326C89">
        <w:rPr>
          <w:rFonts w:ascii="Arial" w:eastAsia="Times New Roman" w:hAnsi="Arial" w:cs="Arial"/>
          <w:color w:val="3C3C3C"/>
          <w:spacing w:val="2"/>
          <w:sz w:val="36"/>
          <w:szCs w:val="41"/>
        </w:rPr>
        <w:t xml:space="preserve">О концепции профилактики злоупотребления </w:t>
      </w:r>
      <w:proofErr w:type="spellStart"/>
      <w:r w:rsidRPr="00326C89">
        <w:rPr>
          <w:rFonts w:ascii="Arial" w:eastAsia="Times New Roman" w:hAnsi="Arial" w:cs="Arial"/>
          <w:color w:val="3C3C3C"/>
          <w:spacing w:val="2"/>
          <w:sz w:val="36"/>
          <w:szCs w:val="4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3C3C3C"/>
          <w:spacing w:val="2"/>
          <w:sz w:val="36"/>
          <w:szCs w:val="41"/>
        </w:rPr>
        <w:br/>
        <w:t> веществами в образовательной среде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В соответствии с решением коллегии от 08.02.2000 N 3/1 "О концепции профилактики злоупотребления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веществами в образовательной среде"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приказываю: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1. Утвердить концепцию профилактики злоупотребления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веществами в образовательной среде (далее - Концепция) (приложение 1) и план мероприятий Минобразования России по реализации концепции профилактики злоупотребления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веществами в образовательной среде на 2000-2001 годы (далее - План) (приложение 2*).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________________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* Приложение не приводится. - Примечание "КОДЕКС".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2. Управлению социально-педагогической поддержки и реабилитации детей (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Г.Н.Тростанецкой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) совместно с заинтересованными структурными подразделениями Минобразования России обеспечить исполнение Плана.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3. Рекомендовать руководителям органов управления образованием субъектов Российской Федерации осуществить комплекс мер по разработке и реализации региональных программ профилактики злоупотребления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веществами в образовательной среде с соответствии с Концепцией.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4. Контроль за исполнением настоящего приказа возложить на заместителя Министра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Е.Е.Чепурных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Министр 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В.М.Филиппов</w:t>
      </w:r>
    </w:p>
    <w:p w:rsidR="00326C89" w:rsidRPr="00326C89" w:rsidRDefault="00326C89" w:rsidP="00326C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41"/>
        </w:rPr>
      </w:pPr>
      <w:r w:rsidRPr="00326C89">
        <w:rPr>
          <w:rFonts w:ascii="Arial" w:eastAsia="Times New Roman" w:hAnsi="Arial" w:cs="Arial"/>
          <w:color w:val="3C3C3C"/>
          <w:spacing w:val="2"/>
          <w:sz w:val="36"/>
          <w:szCs w:val="41"/>
        </w:rPr>
        <w:t xml:space="preserve">Приложение 1. КОНЦЕПЦИЯ профилактики злоупотребления </w:t>
      </w:r>
      <w:proofErr w:type="spellStart"/>
      <w:r w:rsidRPr="00326C89">
        <w:rPr>
          <w:rFonts w:ascii="Arial" w:eastAsia="Times New Roman" w:hAnsi="Arial" w:cs="Arial"/>
          <w:color w:val="3C3C3C"/>
          <w:spacing w:val="2"/>
          <w:sz w:val="36"/>
          <w:szCs w:val="4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3C3C3C"/>
          <w:spacing w:val="2"/>
          <w:sz w:val="36"/>
          <w:szCs w:val="41"/>
        </w:rPr>
        <w:t xml:space="preserve"> веществами в образовательной среде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Приложение 1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lastRenderedPageBreak/>
        <w:t>к приказу Минобразования России 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от 28 февраля 2000 года N 619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Концепция разработана по заказу Минобразования России при консультативной поддержке Минздрава России а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вторским коллективом в составе: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- Дудко Т.Н., к.м.н., руководитель отделения Института нар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кологии Минздрава России;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- Вострокнутов Н.В., д.м.н., руководитель отделения ГНЦ социальной и судебной психиатрии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им.В.П.Сербского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, 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советник Минобразования России;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-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Гериш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А.А., к.м.н., главный сп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ециалист Минобразования России;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- Басов А.М., к.м.н., директор Центра медицинской реа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билитации и коррекции личности;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- Котельникова Л.А., к.филос.н., научный сот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рудник Института философии РАН.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Под общим руководством начальника Управления социально-педагогической поддержки и реабилитации детей Минобразования России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Г.Н.Тростанецкой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4C4C4C"/>
          <w:spacing w:val="2"/>
          <w:sz w:val="24"/>
          <w:szCs w:val="38"/>
        </w:rPr>
        <w:t>Введение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Наркомания является одной из важных проблем нашего общества, вызвавшей острую необходимость решительных и активных действий в организации профилактики злоупотребления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ствами в образовательной среде.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В </w:t>
      </w:r>
      <w:proofErr w:type="spellStart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и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ложенной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Концепции профилактической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антинаркотической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деятельности акцентируется внимание на образовательных, социальных, психологических и медицинских проблемах профилактики. Одни из них носят общий характер, другие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- частный, специализированный.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Главная цель, выдвигаемая в Концепции, заключается в объединении образовательных, социальных и медицинских мер в рамках первичной, вторичной и третичной профилактики, обеспечивающих до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стижение общего результата: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-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нижение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спроса и, следовательно, распространенности наркотиков среди детей и молодежи и вовлечения их в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нарко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генную</w:t>
      </w:r>
      <w:proofErr w:type="spellEnd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ситуацию и субкультуру; 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- снижение заболеваемости наркоманиями,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токсикоманиями и алкоголизмом;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- снижение медико-социальных последствий злоупотребления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веществами (ПАВ) - инфекционных гепатитов, ВИЧ-инфекций, венерических заболеваний психических расстройств, суицидов, прекращение образования, разрушение семей, к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риминализация детей и молодежи.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При анализе современных публикаций, посвященных методологическим аспектам профилактики, отмечается отсутствие концептуального и системного подходов. Как правило, доминирует рассмотрение отдельных изолированных, преимущественно ведомственных проблем либо, например, педагогических, психологических, социологических вопросов, объединенных профессиональным интересом авт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ора или авторского коллектива.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Следует отметить, что целый ряд важных положений, прежде всего ранней первичной профилактики, уже разработан и используется в данной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Концепции. К ним относятся: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приоритет первичного профилактического подхода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к решению проблем наркомании;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- признание медико-социальной значимости профилактических мер для раннего выявления и диагностики эффективности лечения и реабилитации наркозависимых, улучшения криминогенной обстановки в обществе, сниж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ения общей заболеваемости;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-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определение принципа комплексного (межведомственного) подхода к решению проблем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профилактики </w:t>
      </w:r>
      <w:proofErr w:type="spellStart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наркозависимости</w:t>
      </w:r>
      <w:proofErr w:type="spellEnd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;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Первостепенными задачами выдвигаемой Концепции являются создание организационных структур профилактики, подготовка кадров, разработка программ для всех уровней профилактической деятельности, создание нормативно-правовой базы, осуществление мониторинга, оценка эффективности профилактических мероприятий. Вместе с тем оценка эффективности профилактики наркомании вызывает определенные трудности, поскольку изменения динамических характеристик злоупотребления ПАВ и распространенности наркомании, происходящие на протяжении 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lastRenderedPageBreak/>
        <w:t>многих лет, не по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зволяют оценить ее однозначно.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В Концепции определены роль и значение вторичной и третичной профилактики. Они заключаются в том, что своевременно начавшиеся лечебно-реабилитационные мероприятия не только восстанавливают личностный и социальный статус детей и молодежи, но и весьма существенно ограничивают возможности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наркогруппировок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по распространению наркотиков и совершению других противоправных действий, поскольку снижается потребность в приеме наркотиков и, следовательно, в криминальном добывании денег для их приобретения. Вместе с тем многолетняя практика свидетельствует, что только медицинские мероприятия не могут решить все проблемы вторичной профилактики, особенно касающиеся р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еабилитации детей и молодежи. 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Реальная наркотическая ситуация, сложившаяся в стране, и созревшая потребность общества в ее кардинальном изменении диктуют необходимость комплексного, концептуально осмысленного подхода к решению проблемы профилактической помощи, предупреждающей употребление наркотиков и развитие наркомании. Активные профилактические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мероприятия должны опираться: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- на методологию формирования у детей и молодежи представлений об общечеловеческих ценностях, здоровом образе жизни, препятствующих вовл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ечению в </w:t>
      </w:r>
      <w:proofErr w:type="spellStart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наркогенную</w:t>
      </w:r>
      <w:proofErr w:type="spellEnd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ситуацию;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- на формирование у детей и молодежи, а также у лиц, вступивших на путь первых проб ПАВ, умений и навыков активной психологической защиты от вовлечения в наркотизацию и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антисоциальную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деятельность (первичная, вторич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ная и третичная профилактика);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- на раннее выявление и диагностику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наркозависимости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;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- на реабилитацию детей и молодежи, возвращающихся из среды наркотизации в нормативную жизнь (вторичная и третичная профилактика).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Концепция профилактики злоупотребления ПАВ содержит глоссарий общих понятий: профилактика,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субъектыпрофилактики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, группы риска, злоупотребление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веществами и другие социальные и правовые основания профилактической деятельности, области реализации профилактической помощи (приложения).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4C4C4C"/>
          <w:spacing w:val="2"/>
          <w:szCs w:val="38"/>
        </w:rPr>
        <w:t>Наркотическая ситуация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В конце XX века злоупотребление алкоголем, наркотиками и другими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веществами приняло характер эпидемии. По данным Всемирной организации здравоохранения, суммарное количество больных с заболеваниями, вызванными приемом различных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психоактивных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веществ, за исключением курильщиков табака, сост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авляет более 500 млн. человек.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В последнее десятилетие и для России употребление несовершеннолетними и молодежью алкоголя, наркотических и других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психоактивных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 превратилось в проблему, представляющую серьезную угрозу здоровью населения, экономике страны, социальной сфере и правопорядку.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По данным Минздрава России, количество потребителей наркотиков на первое полугодие 1999 года составило 315 тыс.человек. По мнению экспертов, реальная численность потребителей наркотиков в стране превышает этот показатель в 8-10 раз. 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Системный анализ показателей наркологической заболеваемости подростков и населения в целом свидетельствует о том, что в 1998 году уровень заболеваемости наркоманией среди подростков был в 2 раза выше, чем среди населения в целом, а заболеваемость токсикоманией - в 8 раз. Подростки злоупотребляют наркотиками в 7,5 раза, а ненаркотическими ПАВ - в 11,4 раза чаще, чем взрослые.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Происходит неуклонное "омоложение" наркомании. В России средний возраст начала употребления алкоголя среди мальчиков снизился до 12,5 года, среди девочек - до 12,9 года, возраст приобщения к токсико-наркотическим веществам снизился соответственно до 14,2 года среди мальчиков и 14,6 года среди девочек.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За пять лет (с 1992 по 1997 год) число детей, больных наркоманией, увеличилось в 19,3 раза, больных токсикоманией 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lastRenderedPageBreak/>
        <w:t>- в 15,7 раза.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Как следует из большинства социологических исследований и научных публикаций, в нашей стране 8% молодежи периодически употребляют наркотики. Среди студенчества наркоманией охвачено в той или иной мере 30-40%, а по отдельным регионам эта цифра значительно выше.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По существующим прогнозам рост показателей, связанных с употреблением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психоактивных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веществ, может продолжаться вплоть до 2005-2010 года.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Кроме роста числа лиц, злоупотребляющих наркотическими веществами и больных наркоманией, отмечается увеличение объема негативных медико-социальных последствий наркомании. Это возросшая в 7-11 раз смертность, увеличение в десятки раз числа суицидальных попыток, а также сопутствующих наркомании болезней, в первую очередь,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СПИДа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(в России среди больных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СПИДом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более 50% наркоманов, в Европе - 70%).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Ситуация усугубляется тем, что в недалеком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молодых наркоманов пополняется в не меньшей степени подростками из благополучных слоев общества, семей с высоким достатком. Как правило, в подобных случаях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гипоопека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и невысокие морально-этические нормы, сложившиеся в семье, сочетаются с финансовой свободой подростков, связанной с легко доступными деньгами. Именно дети из этих семей преимущественно формируют особую молодежную субкультуру, ведущими ценностями которой являются свободное, гедонистическое времяпрепровождение в сочетании с наркотизацией 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как определенным стилем жизни.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На уровне личностных факторов, являющихся пусковым механизмом начала употребления наркотиков и последующего злоупотребления ими, выделяются: индивидуальная дисгармоничность, наследственная генетическая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дефицитарность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врожденные аномалии характера, проявляющиеся в виде негативных аффективных и поведенческих расстройств. Немалый "вклад" в ухудшение здоровья детей и подростков и создание благоприятной почвы для распространения наркомании вносит современная система воспитания и порой недостаточно обоснованные чрезмерные психофизические нагрузки, обусловленные суще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ствующей системой образования.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Низкий качественный уровень подготовки в массовой общеобразовательной школе, очевидно, стал причиной создания элитных школ, так называемых школ "нового типа" (гимназии, колледжи и т.п.). Элитные школы являются экспериментальной базой для внедрения новых, "прогрессивных" методов обучения. При этом программы обучения не сертифицированы гигиенистами, внедряются без участия органов здравоохранения. Около 350 авторских программ не прошли санитарно-гигиенической и медицинской экспертизы. Жесткие учебные нагрузки настолько не соответствуют возможностям растущего организма, что могут способствовать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инвалидизации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. Например, с компьютеризацией связывают возникновение заболеваний ор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ганов зрения у 40% школьников.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Отрицательно сказывается на здоровье учащихся совмещение учебы с трудовой деятельностью. Как правило, дети, вынужденные совмещать учебу и работу, - это дети из низко обеспеченных семей, у которых дополнительная трудовая нагрузка сочетается с недостаточно качественным питанием и другими факторами, связанными с низким уровнем жи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зни семьи.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Процесс обучения организовывается без учета здоровья обучающегося, несбалансированных режимов его умственной деятельности, про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изводительного труда и отдыха.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Сокращение сети дошкольных образовательных учреждений и сокращение охвата детей общественным дошкольным образованием (на 01.01.99 только 53,9% детей в возрасте от 1 до 6 лет посещают дошкольные учреждения) дополнительно сказывается на возможности проведения соответствующей воспитательной работы среди детей дошкольного возраста и их родителей.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Также существенным отягощающим фактором риска возникновения наркомании является высокая соматич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еская 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lastRenderedPageBreak/>
        <w:t>заболеваемость учащихся.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Существующее положение в школе, конечно, наряду со всеми негативными явлениями в повседневной жизни школьников, привело к значительному ухудшению показателей их здоровья.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8"/>
        </w:rPr>
      </w:pPr>
      <w:r w:rsidRPr="00326C89">
        <w:rPr>
          <w:rFonts w:ascii="Arial" w:eastAsia="Times New Roman" w:hAnsi="Arial" w:cs="Arial"/>
          <w:color w:val="4C4C4C"/>
          <w:spacing w:val="2"/>
          <w:sz w:val="32"/>
          <w:szCs w:val="38"/>
        </w:rPr>
        <w:t>Современные представления о профилактике наркомании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Профилактическая деятельность, как правило, строится на комплексной основе и обеспечивается современными усилиями воспитателей, учителей, психологов медиков, социальных работников, сотрудников правоохранительных органов. Однако несмотря на все усилия и затраты, именно профилактика является наиболее уязвимым местом. Выявление лиц с наркотическими проблемами и до настоящего времени вызывает большие трудности. Фактически вся лечебно-профилактическая и реабилитационная работа в области наркологии касается явных, запущенных случаев наркоманий, токсикоманий и алкоголизма.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В международной практике можно выделить следующие основные модели профилактики: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наркотических средств (Китай, Ирак).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Система профилактических мер, несомненно, нуждается в экономической оценке. Настоящая концепция требует дополнительного технико-экономического обоснования.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Данные, например, германских авторов показывают, что только в медико-реабилитационной области бюджетные расходы европейского государства составляют около 20%, тогда как остальные затраты приходятся на многочисленные общественные и благотворительные организации. Косвенным образом уровень необходимого финансирования можно представить, рассмотрев всю инфраструктуру наркологической помощи. Это особенно актуально потому, что в процессе профилактики выявляются также лица, нуждающиеся и в активных лечебно-реабилитационных мероприятиях. В свою очередь, пациенты, прошедшие или проходящие реабилитацию, возвращаются в среду первичной профилактики. Таким образом, происходит объединение первичной, вторичной и третичной профилактик.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Ориентировочные оценки затрат на профилактику не могут быть полными без представления о материальном ущербе от потребителей наркотиков для системы образования. Аналогов подобных расчетов, к сожалению, пока нет. В качестве подхода используется региональная модель, которая учитывает существование различий между отдельными регионами. Так, известно, что разница в распространенности наркомании в больших и малых городах составляет 3,6 раза. Поэтому необходима разработка моделей, типичных для отдельных регионов.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Всего по категории ущерба можно выделить три группы факторов - медицинский ущерб, социальный ущерб, потери системы образования. Для образовательной среды это выглядит следующим образом: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- ухудшение демографических показателей (в т.ч. снижение рождаемости уже в ближайшем будущем).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Анализируя обстановку в области профилактики наркомании в России, следует сказать, что первичной профилактикой 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lastRenderedPageBreak/>
        <w:t>наркомании преимущественно занимается система образования, в основном образовательные учреждения среднего звена - школы, профессиональные училища; менее активно - колледжи, лицеи, вузы. Введены новые учебные программы ("Основы безопасности жизнедеятельности", "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Валеология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"), косвенным образом ориентированные на профилактику наркомании. Единой государственной программы нет, следовательно, существующие профилактические мероприятия фактически соответствуют образовательной и медицинской моделям профилактики. В некоторых регионах отмечаются попытки локального внедрения авторских или адаптированных психосоциальных моделей (Москва, Санкт-Петербург, Самарская, Калининградская области и другие регионы).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Необходимо добавить, что до сих пор не создана система целенаправленной подготовки кадров для работы с детьми, молодежью, имеющими проблемы с употреблением наркотических средств и одурманивающих веществ. Большинство педагогических работников образовательных учреждений признают свою неосведомленность в области предупреждения злоупотребления ПАВ детьми и молодежью. В системе повышения квалификации педагогических кадров и иных работников социальной сферы представлено минимальное количество курсов, ориентированных на профилактику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наркозависимости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у детей и молодежи.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В соответствии с Концепцией государственной политики по контролю за наркотиками в РФ (утверждена постановлением Верховного Совета РФ от 22 июня 1993 года N 5494-1) одним из главных направлений государственной политики является предупреждение незаконного потребления наркотиков, лечение и реабилитация больных наркоманией. В связи с этим в Концепции подчеркивается необходимость определить группы населения с повышенным риском незаконного потребления наркотических средств и обеспечить юридически обоснованные мероприятия по предупреждению потребления наркотиков и выявлению их незаконных потребителей.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hyperlink r:id="rId4" w:history="1">
        <w:r w:rsidRPr="00326C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Федеральный закон от 8 января 1998 года N 3-ФЗ "О наркотических средствах и психотропных веществах"</w:t>
        </w:r>
      </w:hyperlink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 (</w:t>
      </w:r>
      <w:hyperlink r:id="rId5" w:history="1">
        <w:r w:rsidRPr="00326C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статья 4</w:t>
        </w:r>
      </w:hyperlink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, пункт 2) особо отмечает, что одним из принципов государственной политики является приоритетность мер по профилактике наркомании и стимулирование деятельности, направленной на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антинаркотическую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пропаганду. </w:t>
      </w:r>
      <w:hyperlink r:id="rId6" w:history="1">
        <w:r w:rsidRPr="00326C89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Федеральным законом от 24 июня 1999 года N 120-ФЗ "Об основах системы профилактики безнадзорности и правонарушений несовершеннолетних"</w:t>
        </w:r>
      </w:hyperlink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 к органам и учреждениям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наркотики) и в пределах своей компетенции осуществляющих индивидуальную профилактическую работу с такими несовершеннолетними.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8"/>
        </w:rPr>
      </w:pPr>
      <w:r w:rsidRPr="00326C89">
        <w:rPr>
          <w:rFonts w:ascii="Arial" w:eastAsia="Times New Roman" w:hAnsi="Arial" w:cs="Arial"/>
          <w:color w:val="4C4C4C"/>
          <w:spacing w:val="2"/>
          <w:sz w:val="32"/>
          <w:szCs w:val="38"/>
        </w:rPr>
        <w:t xml:space="preserve">Первичная профилактика зависимости от </w:t>
      </w:r>
      <w:proofErr w:type="spellStart"/>
      <w:r w:rsidRPr="00326C89">
        <w:rPr>
          <w:rFonts w:ascii="Arial" w:eastAsia="Times New Roman" w:hAnsi="Arial" w:cs="Arial"/>
          <w:color w:val="4C4C4C"/>
          <w:spacing w:val="2"/>
          <w:sz w:val="32"/>
          <w:szCs w:val="38"/>
        </w:rPr>
        <w:t>психоактивных</w:t>
      </w:r>
      <w:proofErr w:type="spellEnd"/>
      <w:r w:rsidRPr="00326C89">
        <w:rPr>
          <w:rFonts w:ascii="Arial" w:eastAsia="Times New Roman" w:hAnsi="Arial" w:cs="Arial"/>
          <w:color w:val="4C4C4C"/>
          <w:spacing w:val="2"/>
          <w:sz w:val="32"/>
          <w:szCs w:val="38"/>
        </w:rPr>
        <w:t xml:space="preserve"> веществ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Первичная профилактика наркомании опирается в своей основе на долгосрочную общегосударственную </w:t>
      </w:r>
      <w:proofErr w:type="spellStart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политику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направленную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на формирование в обществе непримиримого отношения к употреблению наркотиков. Такая политика позволяет надеяться, что противостояние наркомании станет действительно общенациональным делом и включит в себя усилия как на правительственном уровне,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тaк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и по линии неправител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ьственных структур и движений.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При разработке новой целостной системы первичной профилактики нашей стране следует исходить 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из следующих основных условий: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- социально-экономическое и правовое обеспечение государственной с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истемы первичной профилактики,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- обязательное включение в программу первичной профилактики системы мониторинга не только распространенности употребления, но и эффективности действия системы первичной профилактики на каждом этапе ее становления и 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lastRenderedPageBreak/>
        <w:t>функционирования.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8"/>
        </w:rPr>
      </w:pPr>
      <w:r w:rsidRPr="00326C89">
        <w:rPr>
          <w:rFonts w:ascii="Arial" w:eastAsia="Times New Roman" w:hAnsi="Arial" w:cs="Arial"/>
          <w:color w:val="4C4C4C"/>
          <w:spacing w:val="2"/>
          <w:sz w:val="32"/>
          <w:szCs w:val="38"/>
        </w:rPr>
        <w:t>Цели первичной профилактики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Целями первичной профилактической деятельности на данном этапе становления государственной системы профилактики злоупотребления ПАВ и наркомании в образовательной среде являются: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- изменение ценностного отношения детей и молодежи к наркотикам, формирование личной ответственности за свое поведение, обусловливающие снижение спроса на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психоактивные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 в детско-молодежной популяции;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- сдерживание вовлечения детей и молодежи в прием наркотических средств за счет пропаганды здорового образа жизни, формирования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антинаркотических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установок и профилактической работы, осуществляемой сотрудниками образовательных учреждений.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8"/>
        </w:rPr>
      </w:pPr>
      <w:r w:rsidRPr="00326C89">
        <w:rPr>
          <w:rFonts w:ascii="Arial" w:eastAsia="Times New Roman" w:hAnsi="Arial" w:cs="Arial"/>
          <w:color w:val="4C4C4C"/>
          <w:spacing w:val="2"/>
          <w:sz w:val="32"/>
          <w:szCs w:val="38"/>
        </w:rPr>
        <w:t>Стратегия первичной профилактики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Современная концепция первичного, раннего предупреждения употребления наркотиков и роста наркомании среди детей и подростков основана на том, что в центре ее должны находиться личность несовершеннолетнего и три основные сферы, в которых реализуется его жизнедеятельность - семья, образовательное учреждение и досуг, включая связанное с ними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микросоциальное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окружение.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Стратегия первичной профилактики предусматривает активность профилактических мероприятий, направленных на: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- формирование личностных ресурсов, обеспечивающих развитие у детей и молодежи социально-нормативного жизненного стиля с доминированием ценностей здорового образа жизни, действенной установки на отказ от приема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психоактивных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веществ;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8"/>
        </w:rPr>
      </w:pPr>
      <w:r w:rsidRPr="00326C89">
        <w:rPr>
          <w:rFonts w:ascii="Arial" w:eastAsia="Times New Roman" w:hAnsi="Arial" w:cs="Arial"/>
          <w:color w:val="4C4C4C"/>
          <w:spacing w:val="2"/>
          <w:sz w:val="32"/>
          <w:szCs w:val="38"/>
        </w:rPr>
        <w:t xml:space="preserve">Вторичная и третичная профилактика зависимости от </w:t>
      </w:r>
      <w:proofErr w:type="spellStart"/>
      <w:r w:rsidRPr="00326C89">
        <w:rPr>
          <w:rFonts w:ascii="Arial" w:eastAsia="Times New Roman" w:hAnsi="Arial" w:cs="Arial"/>
          <w:color w:val="4C4C4C"/>
          <w:spacing w:val="2"/>
          <w:sz w:val="32"/>
          <w:szCs w:val="38"/>
        </w:rPr>
        <w:t>психоактивных</w:t>
      </w:r>
      <w:proofErr w:type="spellEnd"/>
      <w:r w:rsidRPr="00326C89">
        <w:rPr>
          <w:rFonts w:ascii="Arial" w:eastAsia="Times New Roman" w:hAnsi="Arial" w:cs="Arial"/>
          <w:color w:val="4C4C4C"/>
          <w:spacing w:val="2"/>
          <w:sz w:val="32"/>
          <w:szCs w:val="38"/>
        </w:rPr>
        <w:t xml:space="preserve"> веществ</w:t>
      </w:r>
    </w:p>
    <w:p w:rsidR="00326C89" w:rsidRPr="00326C89" w:rsidRDefault="00326C89" w:rsidP="00326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21"/>
        </w:rPr>
      </w:pP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Вторичная профилактика зависимости от ПАВ касается лиц, которые уже испытывают на себе влияние проблемы, связанной с употреблением наркотических средств, но не обнаруживают признаков болезни. Ее цель - максимально сократить продолжительность воздействия ПАВ на человека, ограничить степень вреда, наносимого злоупотреблением ПАВ как потребителю, так и окружающей его микросреде - учащимся образовательного учреждения и семье, предотвратить формирование хронического заболевания. Комплекс мероприятий вторичной профилактики направлен на полное прекращение дальнейшей наркотизации и восстановление личностного и социального статуса учащегося.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lastRenderedPageBreak/>
        <w:t>Важнейшими составными частями вторичной профилактики являются создание системы раннего выявления потребителей ПАВ, обеспечение доступности комплексного обследования и оказание квалифицированной психологической, медицинской, педагогической и социальной помощи.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В связи с этим необходимо решить вопрос легитимности использования диагностических тестов на определение ПАВ в биологических средах организма учащихся, а также предусмотреть обязательное обследование на ВИЧ-инфекцию, гепатиты В, С, венерические заболевания, которые, как правило, сопутствуют употреблению ПАВ.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Педагоги, школьные психологи, социальные работники вместе с родителями таких учащихся должны стремиться создать психотерапевтическую атмосферу непримиримости к повторному употреблению ПАВ и оптимизировать их здоровые личностные и социальные устремления. Очень важно обеспечить длительное пребывание таких учащихся в нормативных микросредах (учебный класс в общеобразовательной школе, учреждения дополнительного образования, семья и т.д.), в которых, как правило, вероятность распространения наркотиков сведена к минимуму.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В случаях, когда ставится диагноз "наркомания", учащийся нуждается в специальном комплексном обследовании, лечении и реабилитации. Прежде всего, необходимо выяснить, какие биологические, психологические, характерологические и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микросредовые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особенности способствовали наркотизации, имеется ли соматическая патология, какова степень поражения личности и каков предполагаемый реабилитационный потенциал.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Профилактика, лечение и реабилитация - это взаимосвязанный процесс. Реабилитация начинается с первого контакта больного с медицинской службой и продолжается до тех пор, пока не будет восстановлен его личностный, профессиональный и социальный статус. Если учесть, что прием "тяжелых" наркотиков типа героина способен в максимально короткие сроки превратить "экспериментатора" в больного наркоманией, то лечебно-реабилитационная программа должна начинаться как можно раньше, быть интенсивной и комплексной. Вместе с тем без включения больного в образовательный и осознанный трудовой процесс невозможно решить проблемы третичной профилактики, т.е. реабилитации.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Мероприятия, направленные на предотвращение срывов и рецидивов наркомании, относятся к третичной профилактике. Собственно, это и есть реабилитация, которая, по мнению экспертов ВОЗ, представляет собой комплексное направленное использование медицинских, психологических, социальных, образовательных и трудовых мер с целью приспособления больного к деятельности на максимально возможном для него уровне.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Несмотря на высокий уровень участия психиатров-наркологов в осуществлении вторичной и особенно третичной профилактики, активное участие в этом процессе воспитателей, педагогов, школьных психологов, социальных педагогов не только не может быть исключено, но должно рассматриваться в качестве одного из основных факторов решения проблем реабилитации. Именно специалисты образовательных учреждений осуществляют общеобразовательное и профессиональное обучение, обеспечивают организацию технических и иных кружков, спортивных секций, оказывают социально-психологическую и педагогическую помощь, формируют законопослушное поведение, без которых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реадаптация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и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ресоциализация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просто невозможны.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Задачи вторичной и третичной профилактики могут быть решены в специализированных государственных центрах реабилитации детей и молодежи в системе Министерства образования Российской Федерации. Помимо специализированных центров, в целях профилактики злоупотребления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веществами, может и должна активно использоваться уже существующая сеть образовательных учреждений для детей, нуждающихся в психолого-педагогической и медико-социальной помощи -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ППМС-центров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. Спектр деятельности таких центров должен быть многогранным и многопрофильным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: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- оказание консультативно-диагностической, медико-социальной и правовой помощи детям и молодежи, 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lastRenderedPageBreak/>
        <w:t xml:space="preserve">употребляющим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психоактивные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 и им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еющим болезненную зависимость;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- оказание консультативной помощи и правовой поддержки родителям по вопросам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наркоз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ависимости</w:t>
      </w:r>
      <w:proofErr w:type="spellEnd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детей и молодежи;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>-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организация общеобразовательного и профессионального обучения и с этой целью создание учебных классов, студий, спортивных секций, трудовых мастерских и других специальных структур для обеспечения духовного и творческого рост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а реабилитируемых;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- оказание организационно-методической и консультативной помощи специалистам образовательных учреждений по вопросам профилактики наркомании и зависимости от ПАВ;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- взаимодействие с заинтересованными ведомствами и организациями по вопросам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реадаптации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и реабилитации детей и молодежи, вовлеченных в употр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ебление </w:t>
      </w:r>
      <w:proofErr w:type="spellStart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психоактивных</w:t>
      </w:r>
      <w:proofErr w:type="spellEnd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веществ;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- разработка и апробирование реабилитационных программ для детей и м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олодежи с зависимостью от ПАВ;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- разработка программ профилактики срывов и рецидивов наркомании у детей и молодежи, прошедших лечение и реабилитацию и интегрированных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 образовательное учреждение.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Дети и подростки, успешно прошедшие реабилитацию (третичная профилактика), должны возвращаться в образовательные учреждения на общих основаниях.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  <w:t xml:space="preserve">Совершенно очевидно, что вторичная и третичная профилактики имеют свои особенности. Между профилактическими блоками (первичная, вторичная и третичная профилактики) как составляющими единой системы имеет место взаимопроникновение и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взаимопересечение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. Именно такой подход позволит структурировать целостную концепцию профилактики злоупотребления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психоактивными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веществами и перейти к созданию профилактических программ на всех трех уровнях.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326C89" w:rsidRPr="00326C89" w:rsidRDefault="00326C89" w:rsidP="00326C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38"/>
        </w:rPr>
      </w:pPr>
      <w:r w:rsidRPr="00326C89">
        <w:rPr>
          <w:rFonts w:ascii="Arial" w:eastAsia="Times New Roman" w:hAnsi="Arial" w:cs="Arial"/>
          <w:color w:val="4C4C4C"/>
          <w:spacing w:val="2"/>
          <w:sz w:val="28"/>
          <w:szCs w:val="38"/>
        </w:rPr>
        <w:t>Концепция комплексной активной профилактики и реабилитации (КАПР)</w:t>
      </w:r>
    </w:p>
    <w:p w:rsidR="00326C89" w:rsidRPr="00326C89" w:rsidRDefault="00326C89" w:rsidP="00326C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8"/>
        </w:rPr>
      </w:pP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Антинаркотическая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профилактика - это целостная, организуемая в рамках единой государственной программы система мер, которая имеет свое содержание, свою </w:t>
      </w:r>
      <w:proofErr w:type="spellStart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этапность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и динамику развития, свой определенный конечный результат и реализуется государственными и общест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венными структурами.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Такое понимание профилактики как системы деятельности позволяет в общегосуд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арственной системе </w:t>
      </w:r>
      <w:proofErr w:type="spellStart"/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профилактики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употребления</w:t>
      </w:r>
      <w:proofErr w:type="spellEnd"/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 xml:space="preserve"> и оборота наркотических средств выделить подсистему профилактической деятельности в образовательной среде, которая имеет специфические цели, задачи, средства и находится в компетенции прежде всего Министерства образования Российской Федерации, Министерства здравоохранения Российской Федерации, органов управления образованием и органов управления здравоохранением субъе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ктов Российской Федерации.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Отечественный и зарубежный опыт свидетельствует, что в плане профилактики наиболее предпочтительными являются программы, направленные на пропаганду здорового образа жизни и ориентированные на применение социально-психологического тренинга. Базовой основой всех профилактических мероприятий признается информационно-когнитивное (образовательное) направление. Исходя из объективных условий состояния наркологических проблем в стране и стратегии сдерживания наркомании, разработана Концепция комплексной активной профилактики и реабилитации (КАПР), которая предлагает в качестве кардинального решения проблемы профилактики наркомании объединение в единый комплекс образовательных, социальных и медицинских мер в рамках первичной, вторичной и третичной профилактики, обеспечивающих достижение общей цели. Такой методологический подход позволяет максимально опереться на уже имеющиеся ресурсы и возможности общеобразовательных учреждений, учреждений начального, среднего, высшего профессионального образования и других образовательных учреждений, а также использовать последние достижения современных образовательных, психологических и медико-социальных технологий в области профилактики наркомании. Следовательно, КАПР позволяет решать задачи не только первичной, но и обязательно вторичной и третичной профилактики, т.е. вовремя, на максимально ранних этапах обеспечить выявление наркозависимых и перейти к лечению и реабилитации с последующей профилактикой срывов и рецидивов заболевания. При таком подходе обеспечивается решение вопросов контролирования групп детей и подростков, прошедших первичное лечение или реабилитацию по поводу наркомании и вернувшихся в то или ин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t>ое образовательное учреждение.</w:t>
      </w:r>
      <w:r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t>Профилактическая деятельность в образовательной среде согласно концепции КАПР включает следующие основные принципы:</w:t>
      </w:r>
      <w:r w:rsidRPr="00326C89">
        <w:rPr>
          <w:rFonts w:ascii="Arial" w:eastAsia="Times New Roman" w:hAnsi="Arial" w:cs="Arial"/>
          <w:color w:val="2D2D2D"/>
          <w:spacing w:val="2"/>
          <w:sz w:val="18"/>
          <w:szCs w:val="21"/>
        </w:rPr>
        <w:br/>
      </w:r>
    </w:p>
    <w:p w:rsidR="00852CE9" w:rsidRPr="00326C89" w:rsidRDefault="00852CE9" w:rsidP="00326C89">
      <w:pPr>
        <w:ind w:left="-567" w:firstLine="567"/>
        <w:rPr>
          <w:sz w:val="18"/>
        </w:rPr>
      </w:pPr>
    </w:p>
    <w:sectPr w:rsidR="00852CE9" w:rsidRPr="00326C89" w:rsidSect="00326C8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6C89"/>
    <w:rsid w:val="001D7247"/>
    <w:rsid w:val="00326C89"/>
    <w:rsid w:val="005B3902"/>
    <w:rsid w:val="0085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47"/>
  </w:style>
  <w:style w:type="paragraph" w:styleId="1">
    <w:name w:val="heading 1"/>
    <w:basedOn w:val="a"/>
    <w:link w:val="10"/>
    <w:uiPriority w:val="9"/>
    <w:qFormat/>
    <w:rsid w:val="00326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6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6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26C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C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6C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6C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26C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32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6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37405" TargetMode="External"/><Relationship Id="rId5" Type="http://schemas.openxmlformats.org/officeDocument/2006/relationships/hyperlink" Target="http://docs.cntd.ru/document/9056021" TargetMode="External"/><Relationship Id="rId4" Type="http://schemas.openxmlformats.org/officeDocument/2006/relationships/hyperlink" Target="http://docs.cntd.ru/document/9056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4396</Words>
  <Characters>25059</Characters>
  <Application>Microsoft Office Word</Application>
  <DocSecurity>0</DocSecurity>
  <Lines>208</Lines>
  <Paragraphs>58</Paragraphs>
  <ScaleCrop>false</ScaleCrop>
  <Company>Microsoft</Company>
  <LinksUpToDate>false</LinksUpToDate>
  <CharactersWithSpaces>29397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1</cp:lastModifiedBy>
  <cp:revision>2</cp:revision>
  <dcterms:created xsi:type="dcterms:W3CDTF">2020-10-27T05:41:00Z</dcterms:created>
  <dcterms:modified xsi:type="dcterms:W3CDTF">2020-10-27T05:41:00Z</dcterms:modified>
</cp:coreProperties>
</file>